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CC0" w:rsidRPr="00662CC0" w:rsidRDefault="00662CC0" w:rsidP="00662CC0">
      <w:pPr>
        <w:spacing w:line="480" w:lineRule="auto"/>
        <w:jc w:val="both"/>
        <w:rPr>
          <w:rFonts w:ascii="Times New Roman" w:hAnsi="Times New Roman" w:cs="Times New Roman"/>
          <w:sz w:val="24"/>
        </w:rPr>
      </w:pPr>
      <w:r w:rsidRPr="00662CC0">
        <w:rPr>
          <w:rFonts w:ascii="Times New Roman" w:hAnsi="Times New Roman" w:cs="Times New Roman"/>
          <w:sz w:val="24"/>
        </w:rPr>
        <w:t>Name:</w:t>
      </w:r>
    </w:p>
    <w:p w:rsidR="00662CC0" w:rsidRPr="00662CC0" w:rsidRDefault="00662CC0" w:rsidP="00662CC0">
      <w:pPr>
        <w:spacing w:line="480" w:lineRule="auto"/>
        <w:jc w:val="both"/>
        <w:rPr>
          <w:rFonts w:ascii="Times New Roman" w:hAnsi="Times New Roman" w:cs="Times New Roman"/>
          <w:sz w:val="24"/>
        </w:rPr>
      </w:pPr>
      <w:r w:rsidRPr="00662CC0">
        <w:rPr>
          <w:rFonts w:ascii="Times New Roman" w:hAnsi="Times New Roman" w:cs="Times New Roman"/>
          <w:sz w:val="24"/>
        </w:rPr>
        <w:t>Tutor:</w:t>
      </w:r>
    </w:p>
    <w:p w:rsidR="00662CC0" w:rsidRPr="00662CC0" w:rsidRDefault="00662CC0" w:rsidP="00662CC0">
      <w:pPr>
        <w:spacing w:line="480" w:lineRule="auto"/>
        <w:jc w:val="both"/>
        <w:rPr>
          <w:rFonts w:ascii="Times New Roman" w:hAnsi="Times New Roman" w:cs="Times New Roman"/>
          <w:sz w:val="24"/>
        </w:rPr>
      </w:pPr>
      <w:r w:rsidRPr="00662CC0">
        <w:rPr>
          <w:rFonts w:ascii="Times New Roman" w:hAnsi="Times New Roman" w:cs="Times New Roman"/>
          <w:sz w:val="24"/>
        </w:rPr>
        <w:t>Course:</w:t>
      </w:r>
    </w:p>
    <w:p w:rsidR="00662CC0" w:rsidRPr="00662CC0" w:rsidRDefault="00662CC0" w:rsidP="00662CC0">
      <w:pPr>
        <w:spacing w:line="480" w:lineRule="auto"/>
        <w:jc w:val="both"/>
        <w:rPr>
          <w:rFonts w:ascii="Times New Roman" w:hAnsi="Times New Roman" w:cs="Times New Roman"/>
          <w:sz w:val="24"/>
        </w:rPr>
      </w:pPr>
      <w:r w:rsidRPr="00662CC0">
        <w:rPr>
          <w:rFonts w:ascii="Times New Roman" w:hAnsi="Times New Roman" w:cs="Times New Roman"/>
          <w:sz w:val="24"/>
        </w:rPr>
        <w:t>Date:</w:t>
      </w:r>
    </w:p>
    <w:p w:rsidR="00443E0F" w:rsidRPr="00662CC0" w:rsidRDefault="00845E47" w:rsidP="00662CC0">
      <w:pPr>
        <w:spacing w:line="480" w:lineRule="auto"/>
        <w:jc w:val="center"/>
        <w:rPr>
          <w:rFonts w:ascii="Times New Roman" w:hAnsi="Times New Roman" w:cs="Times New Roman"/>
          <w:sz w:val="24"/>
        </w:rPr>
      </w:pPr>
      <w:r w:rsidRPr="00662CC0">
        <w:rPr>
          <w:rFonts w:ascii="Times New Roman" w:hAnsi="Times New Roman" w:cs="Times New Roman"/>
          <w:sz w:val="24"/>
        </w:rPr>
        <w:t>The Cold War</w:t>
      </w:r>
    </w:p>
    <w:p w:rsidR="00845E47" w:rsidRPr="00662CC0" w:rsidRDefault="00801E13" w:rsidP="00662CC0">
      <w:pPr>
        <w:spacing w:line="480" w:lineRule="auto"/>
        <w:ind w:firstLine="720"/>
        <w:jc w:val="both"/>
        <w:rPr>
          <w:rFonts w:ascii="Times New Roman" w:hAnsi="Times New Roman" w:cs="Times New Roman"/>
          <w:sz w:val="24"/>
        </w:rPr>
      </w:pPr>
      <w:r>
        <w:rPr>
          <w:rFonts w:ascii="Times New Roman" w:hAnsi="Times New Roman" w:cs="Times New Roman"/>
          <w:sz w:val="24"/>
        </w:rPr>
        <w:t>The c</w:t>
      </w:r>
      <w:r w:rsidR="00845E47" w:rsidRPr="00662CC0">
        <w:rPr>
          <w:rFonts w:ascii="Times New Roman" w:hAnsi="Times New Roman" w:cs="Times New Roman"/>
          <w:sz w:val="24"/>
        </w:rPr>
        <w:t>old war started in 1945 up to 1991. The war had roots in World War II when there happened repeated delays in opening a second front in Europe made the Russians suspicious of the Western Allies’ motives.</w:t>
      </w:r>
      <w:r w:rsidR="004A1E35" w:rsidRPr="00662CC0">
        <w:rPr>
          <w:rFonts w:ascii="Times New Roman" w:hAnsi="Times New Roman" w:cs="Times New Roman"/>
          <w:sz w:val="24"/>
        </w:rPr>
        <w:t xml:space="preserve"> The concerns appeared to become worse at the point when the United States of America </w:t>
      </w:r>
      <w:r w:rsidR="002F2A06" w:rsidRPr="00662CC0">
        <w:rPr>
          <w:rFonts w:ascii="Times New Roman" w:hAnsi="Times New Roman" w:cs="Times New Roman"/>
          <w:sz w:val="24"/>
        </w:rPr>
        <w:t>withdrew the lend-lease aid to the Soviet Union soon after the war came to an end. The commitment that Stalin had at Yalta to allow for free elections in Eastern Europe was quickly broken.</w:t>
      </w:r>
      <w:r w:rsidR="004108D0" w:rsidRPr="00662CC0">
        <w:rPr>
          <w:rFonts w:ascii="Times New Roman" w:hAnsi="Times New Roman" w:cs="Times New Roman"/>
          <w:sz w:val="24"/>
        </w:rPr>
        <w:t xml:space="preserve"> </w:t>
      </w:r>
      <w:r>
        <w:rPr>
          <w:rFonts w:ascii="Times New Roman" w:hAnsi="Times New Roman" w:cs="Times New Roman"/>
          <w:sz w:val="24"/>
        </w:rPr>
        <w:t>F</w:t>
      </w:r>
      <w:r w:rsidR="004108D0" w:rsidRPr="00662CC0">
        <w:rPr>
          <w:rFonts w:ascii="Times New Roman" w:hAnsi="Times New Roman" w:cs="Times New Roman"/>
          <w:sz w:val="24"/>
        </w:rPr>
        <w:t xml:space="preserve">or </w:t>
      </w:r>
      <w:r w:rsidR="004107AA" w:rsidRPr="00662CC0">
        <w:rPr>
          <w:rFonts w:ascii="Times New Roman" w:hAnsi="Times New Roman" w:cs="Times New Roman"/>
          <w:sz w:val="24"/>
        </w:rPr>
        <w:t xml:space="preserve">the </w:t>
      </w:r>
      <w:r w:rsidR="00801F4B" w:rsidRPr="00662CC0">
        <w:rPr>
          <w:rFonts w:ascii="Times New Roman" w:hAnsi="Times New Roman" w:cs="Times New Roman"/>
          <w:sz w:val="24"/>
        </w:rPr>
        <w:t xml:space="preserve">Soviet Union to ensure that it had “friendly states” on its western borders, it ensured support to have in place communist-dominated governments in states located in the region. Within a year, Winston Churchill announced to the Americans that an “iron curtain” </w:t>
      </w:r>
      <w:r w:rsidR="00EE0AF2" w:rsidRPr="00662CC0">
        <w:rPr>
          <w:rFonts w:ascii="Times New Roman" w:hAnsi="Times New Roman" w:cs="Times New Roman"/>
          <w:sz w:val="24"/>
        </w:rPr>
        <w:t xml:space="preserve">had </w:t>
      </w:r>
      <w:r w:rsidR="00D145A6" w:rsidRPr="00662CC0">
        <w:rPr>
          <w:rFonts w:ascii="Times New Roman" w:hAnsi="Times New Roman" w:cs="Times New Roman"/>
          <w:sz w:val="24"/>
        </w:rPr>
        <w:t>descended across</w:t>
      </w:r>
      <w:r w:rsidR="00EE0AF2" w:rsidRPr="00662CC0">
        <w:rPr>
          <w:rFonts w:ascii="Times New Roman" w:hAnsi="Times New Roman" w:cs="Times New Roman"/>
          <w:sz w:val="24"/>
        </w:rPr>
        <w:t xml:space="preserve"> Europe. This meant that there was a </w:t>
      </w:r>
      <w:r w:rsidR="00D145A6" w:rsidRPr="00662CC0">
        <w:rPr>
          <w:rFonts w:ascii="Times New Roman" w:hAnsi="Times New Roman" w:cs="Times New Roman"/>
          <w:sz w:val="24"/>
        </w:rPr>
        <w:t>clear</w:t>
      </w:r>
      <w:r w:rsidR="00EE0AF2" w:rsidRPr="00662CC0">
        <w:rPr>
          <w:rFonts w:ascii="Times New Roman" w:hAnsi="Times New Roman" w:cs="Times New Roman"/>
          <w:sz w:val="24"/>
        </w:rPr>
        <w:t xml:space="preserve"> separation created between the “free” democratic </w:t>
      </w:r>
      <w:r w:rsidR="00D145A6" w:rsidRPr="00662CC0">
        <w:rPr>
          <w:rFonts w:ascii="Times New Roman" w:hAnsi="Times New Roman" w:cs="Times New Roman"/>
          <w:sz w:val="24"/>
        </w:rPr>
        <w:t>countries</w:t>
      </w:r>
      <w:r w:rsidR="00EE0AF2" w:rsidRPr="00662CC0">
        <w:rPr>
          <w:rFonts w:ascii="Times New Roman" w:hAnsi="Times New Roman" w:cs="Times New Roman"/>
          <w:sz w:val="24"/>
        </w:rPr>
        <w:t xml:space="preserve"> of the West </w:t>
      </w:r>
      <w:r w:rsidR="00D145A6" w:rsidRPr="00662CC0">
        <w:rPr>
          <w:rFonts w:ascii="Times New Roman" w:hAnsi="Times New Roman" w:cs="Times New Roman"/>
          <w:sz w:val="24"/>
        </w:rPr>
        <w:t>from</w:t>
      </w:r>
      <w:r w:rsidR="00EE0AF2" w:rsidRPr="00662CC0">
        <w:rPr>
          <w:rFonts w:ascii="Times New Roman" w:hAnsi="Times New Roman" w:cs="Times New Roman"/>
          <w:sz w:val="24"/>
        </w:rPr>
        <w:t xml:space="preserve"> the “captive” communist countries of the East.</w:t>
      </w:r>
      <w:r w:rsidR="00D145A6" w:rsidRPr="00662CC0">
        <w:rPr>
          <w:rFonts w:ascii="Times New Roman" w:hAnsi="Times New Roman" w:cs="Times New Roman"/>
          <w:sz w:val="24"/>
        </w:rPr>
        <w:t xml:space="preserve"> </w:t>
      </w:r>
    </w:p>
    <w:p w:rsidR="00D145A6" w:rsidRDefault="00D145A6" w:rsidP="00662CC0">
      <w:pPr>
        <w:spacing w:line="480" w:lineRule="auto"/>
        <w:ind w:firstLine="720"/>
        <w:jc w:val="both"/>
        <w:rPr>
          <w:rFonts w:ascii="Times New Roman" w:hAnsi="Times New Roman" w:cs="Times New Roman"/>
          <w:sz w:val="24"/>
        </w:rPr>
      </w:pPr>
      <w:r w:rsidRPr="00662CC0">
        <w:rPr>
          <w:rFonts w:ascii="Times New Roman" w:hAnsi="Times New Roman" w:cs="Times New Roman"/>
          <w:sz w:val="24"/>
        </w:rPr>
        <w:t>The Soviet Union was looking forward to creat</w:t>
      </w:r>
      <w:r w:rsidR="00801E13">
        <w:rPr>
          <w:rFonts w:ascii="Times New Roman" w:hAnsi="Times New Roman" w:cs="Times New Roman"/>
          <w:sz w:val="24"/>
        </w:rPr>
        <w:t>ing</w:t>
      </w:r>
      <w:r w:rsidRPr="00662CC0">
        <w:rPr>
          <w:rFonts w:ascii="Times New Roman" w:hAnsi="Times New Roman" w:cs="Times New Roman"/>
          <w:sz w:val="24"/>
        </w:rPr>
        <w:t xml:space="preserve"> strategies that would help them foster their dealings in the postwar years. This led a statesman working in Moscow </w:t>
      </w:r>
      <w:r w:rsidR="00801E13">
        <w:rPr>
          <w:rFonts w:ascii="Times New Roman" w:hAnsi="Times New Roman" w:cs="Times New Roman"/>
          <w:sz w:val="24"/>
        </w:rPr>
        <w:t xml:space="preserve">to </w:t>
      </w:r>
      <w:r w:rsidRPr="00662CC0">
        <w:rPr>
          <w:rFonts w:ascii="Times New Roman" w:hAnsi="Times New Roman" w:cs="Times New Roman"/>
          <w:sz w:val="24"/>
        </w:rPr>
        <w:t xml:space="preserve">draw an official communication that outlined what became to be referred </w:t>
      </w:r>
      <w:r w:rsidR="00801E13">
        <w:rPr>
          <w:rFonts w:ascii="Times New Roman" w:hAnsi="Times New Roman" w:cs="Times New Roman"/>
          <w:sz w:val="24"/>
        </w:rPr>
        <w:t xml:space="preserve">to </w:t>
      </w:r>
      <w:r w:rsidRPr="00662CC0">
        <w:rPr>
          <w:rFonts w:ascii="Times New Roman" w:hAnsi="Times New Roman" w:cs="Times New Roman"/>
          <w:sz w:val="24"/>
        </w:rPr>
        <w:t>as the containment policy. He argued that the Soviet Union was determined to extend its influence across the globe and that its leaders were cautious and therefore did not take risks.</w:t>
      </w:r>
      <w:r w:rsidR="006E1248" w:rsidRPr="00662CC0">
        <w:rPr>
          <w:rFonts w:ascii="Times New Roman" w:hAnsi="Times New Roman" w:cs="Times New Roman"/>
          <w:sz w:val="24"/>
        </w:rPr>
        <w:t xml:space="preserve"> However, this proposal was met with opposition from the United States. </w:t>
      </w:r>
      <w:r w:rsidR="00066174" w:rsidRPr="00662CC0">
        <w:rPr>
          <w:rFonts w:ascii="Times New Roman" w:hAnsi="Times New Roman" w:cs="Times New Roman"/>
          <w:sz w:val="24"/>
        </w:rPr>
        <w:t xml:space="preserve">An early containment came to be in Greece and Turkey. In 1946, there was </w:t>
      </w:r>
      <w:r w:rsidR="00066174" w:rsidRPr="00662CC0">
        <w:rPr>
          <w:rFonts w:ascii="Times New Roman" w:hAnsi="Times New Roman" w:cs="Times New Roman"/>
          <w:sz w:val="24"/>
        </w:rPr>
        <w:lastRenderedPageBreak/>
        <w:t xml:space="preserve">a civil war that broke between </w:t>
      </w:r>
      <w:r w:rsidR="00115D11" w:rsidRPr="00662CC0">
        <w:rPr>
          <w:rFonts w:ascii="Times New Roman" w:hAnsi="Times New Roman" w:cs="Times New Roman"/>
          <w:sz w:val="24"/>
        </w:rPr>
        <w:t xml:space="preserve">the Communist group and the British-supported government. It reached a point where Britain announced that it no longer had the required resources to assist the two nations </w:t>
      </w:r>
      <w:r w:rsidR="00801E13">
        <w:rPr>
          <w:rFonts w:ascii="Times New Roman" w:hAnsi="Times New Roman" w:cs="Times New Roman"/>
          <w:sz w:val="24"/>
        </w:rPr>
        <w:t xml:space="preserve">to </w:t>
      </w:r>
      <w:r w:rsidR="00115D11" w:rsidRPr="00662CC0">
        <w:rPr>
          <w:rFonts w:ascii="Times New Roman" w:hAnsi="Times New Roman" w:cs="Times New Roman"/>
          <w:sz w:val="24"/>
        </w:rPr>
        <w:t xml:space="preserve">meet the threats to their independence. </w:t>
      </w:r>
      <w:r w:rsidRPr="00662CC0">
        <w:rPr>
          <w:rFonts w:ascii="Times New Roman" w:hAnsi="Times New Roman" w:cs="Times New Roman"/>
          <w:sz w:val="24"/>
        </w:rPr>
        <w:t xml:space="preserve"> </w:t>
      </w:r>
      <w:r w:rsidR="00115D11" w:rsidRPr="00662CC0">
        <w:rPr>
          <w:rFonts w:ascii="Times New Roman" w:hAnsi="Times New Roman" w:cs="Times New Roman"/>
          <w:sz w:val="24"/>
        </w:rPr>
        <w:t>This is the point where Truman requested the Congress to approve resources that could aid in terms of military and economic resources for Greece and Turkey.</w:t>
      </w:r>
      <w:r w:rsidR="00E443FC" w:rsidRPr="00662CC0">
        <w:rPr>
          <w:rFonts w:ascii="Times New Roman" w:hAnsi="Times New Roman" w:cs="Times New Roman"/>
          <w:sz w:val="24"/>
        </w:rPr>
        <w:t xml:space="preserve"> </w:t>
      </w:r>
    </w:p>
    <w:p w:rsidR="00432F32" w:rsidRDefault="00432F32" w:rsidP="00662CC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There were many countries involved in the cold war but the United </w:t>
      </w:r>
      <w:r w:rsidR="00513AD8">
        <w:rPr>
          <w:rFonts w:ascii="Times New Roman" w:hAnsi="Times New Roman" w:cs="Times New Roman"/>
          <w:sz w:val="24"/>
        </w:rPr>
        <w:t>States</w:t>
      </w:r>
      <w:r>
        <w:rPr>
          <w:rFonts w:ascii="Times New Roman" w:hAnsi="Times New Roman" w:cs="Times New Roman"/>
          <w:sz w:val="24"/>
        </w:rPr>
        <w:t xml:space="preserve"> was to play a very important role </w:t>
      </w:r>
      <w:r w:rsidR="00513AD8">
        <w:rPr>
          <w:rFonts w:ascii="Times New Roman" w:hAnsi="Times New Roman" w:cs="Times New Roman"/>
          <w:sz w:val="24"/>
        </w:rPr>
        <w:t>in terms of economic recovery and political stability. It is true that the cold war greatly impacted negatively on the health care, political systems</w:t>
      </w:r>
      <w:r w:rsidR="00280714">
        <w:rPr>
          <w:rFonts w:ascii="Times New Roman" w:hAnsi="Times New Roman" w:cs="Times New Roman"/>
          <w:sz w:val="24"/>
        </w:rPr>
        <w:t>,</w:t>
      </w:r>
      <w:r w:rsidR="00513AD8">
        <w:rPr>
          <w:rFonts w:ascii="Times New Roman" w:hAnsi="Times New Roman" w:cs="Times New Roman"/>
          <w:sz w:val="24"/>
        </w:rPr>
        <w:t xml:space="preserve"> and economic stability of most countries involved and therefore there was </w:t>
      </w:r>
      <w:r w:rsidR="00280714">
        <w:rPr>
          <w:rFonts w:ascii="Times New Roman" w:hAnsi="Times New Roman" w:cs="Times New Roman"/>
          <w:sz w:val="24"/>
        </w:rPr>
        <w:t xml:space="preserve">the </w:t>
      </w:r>
      <w:r w:rsidR="00513AD8">
        <w:rPr>
          <w:rFonts w:ascii="Times New Roman" w:hAnsi="Times New Roman" w:cs="Times New Roman"/>
          <w:sz w:val="24"/>
        </w:rPr>
        <w:t>need to put up a strategy that would see the countries recover slowly and also those strategies that would prevent the recurrence of the same in future.</w:t>
      </w:r>
    </w:p>
    <w:p w:rsidR="00513AD8" w:rsidRDefault="00513AD8" w:rsidP="00662CC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cold war changed the world order and mostly it worked in the favor of the United </w:t>
      </w:r>
      <w:r w:rsidR="009F472C">
        <w:rPr>
          <w:rFonts w:ascii="Times New Roman" w:hAnsi="Times New Roman" w:cs="Times New Roman"/>
          <w:sz w:val="24"/>
        </w:rPr>
        <w:t>States</w:t>
      </w:r>
      <w:r>
        <w:rPr>
          <w:rFonts w:ascii="Times New Roman" w:hAnsi="Times New Roman" w:cs="Times New Roman"/>
          <w:sz w:val="24"/>
        </w:rPr>
        <w:t xml:space="preserve">. </w:t>
      </w:r>
      <w:r w:rsidR="009F472C">
        <w:rPr>
          <w:rFonts w:ascii="Times New Roman" w:hAnsi="Times New Roman" w:cs="Times New Roman"/>
          <w:sz w:val="24"/>
        </w:rPr>
        <w:t xml:space="preserve">The war was very important in various in particular for the countries involved. </w:t>
      </w:r>
      <w:r>
        <w:rPr>
          <w:rFonts w:ascii="Times New Roman" w:hAnsi="Times New Roman" w:cs="Times New Roman"/>
          <w:sz w:val="24"/>
        </w:rPr>
        <w:t>The US benefited a lot from the war</w:t>
      </w:r>
      <w:r w:rsidR="00280714">
        <w:rPr>
          <w:rFonts w:ascii="Times New Roman" w:hAnsi="Times New Roman" w:cs="Times New Roman"/>
          <w:sz w:val="24"/>
        </w:rPr>
        <w:t>,</w:t>
      </w:r>
      <w:r>
        <w:rPr>
          <w:rFonts w:ascii="Times New Roman" w:hAnsi="Times New Roman" w:cs="Times New Roman"/>
          <w:sz w:val="24"/>
        </w:rPr>
        <w:t xml:space="preserve"> for instance, the war US was able to show off its military resources and power to fight with other strong nations. It also displayed its level of commitment to European countries and in so doing it was able to solidify the western alliance. </w:t>
      </w:r>
      <w:r w:rsidR="00280714">
        <w:rPr>
          <w:rFonts w:ascii="Times New Roman" w:hAnsi="Times New Roman" w:cs="Times New Roman"/>
          <w:sz w:val="24"/>
        </w:rPr>
        <w:t>In</w:t>
      </w:r>
      <w:r w:rsidR="009F472C">
        <w:rPr>
          <w:rFonts w:ascii="Times New Roman" w:hAnsi="Times New Roman" w:cs="Times New Roman"/>
          <w:sz w:val="24"/>
        </w:rPr>
        <w:t xml:space="preserve"> the end, the Soviets were humiliated and Berliners became more respected than before.</w:t>
      </w:r>
    </w:p>
    <w:p w:rsidR="009F472C" w:rsidRPr="00662CC0" w:rsidRDefault="009F472C" w:rsidP="00662CC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France was amongst the causalities of the war, it was defeated by Vietnam in 1954. The war marked the collapse of the communist rule and this implied that it now lacked the required </w:t>
      </w:r>
      <w:r w:rsidR="00280714">
        <w:rPr>
          <w:rFonts w:ascii="Times New Roman" w:hAnsi="Times New Roman" w:cs="Times New Roman"/>
          <w:sz w:val="24"/>
        </w:rPr>
        <w:t>political</w:t>
      </w:r>
      <w:r>
        <w:rPr>
          <w:rFonts w:ascii="Times New Roman" w:hAnsi="Times New Roman" w:cs="Times New Roman"/>
          <w:sz w:val="24"/>
        </w:rPr>
        <w:t xml:space="preserve"> legitimacy. </w:t>
      </w:r>
      <w:bookmarkStart w:id="0" w:name="_GoBack"/>
      <w:bookmarkEnd w:id="0"/>
      <w:r w:rsidR="00280714">
        <w:rPr>
          <w:rFonts w:ascii="Times New Roman" w:hAnsi="Times New Roman" w:cs="Times New Roman"/>
          <w:sz w:val="24"/>
        </w:rPr>
        <w:t>C</w:t>
      </w:r>
      <w:r>
        <w:rPr>
          <w:rFonts w:ascii="Times New Roman" w:hAnsi="Times New Roman" w:cs="Times New Roman"/>
          <w:sz w:val="24"/>
        </w:rPr>
        <w:t xml:space="preserve">ommunist rule started experiencing economic problems. Various strategies were put in place to reform the economy. </w:t>
      </w:r>
      <w:r w:rsidR="00280714">
        <w:rPr>
          <w:rFonts w:ascii="Times New Roman" w:hAnsi="Times New Roman" w:cs="Times New Roman"/>
          <w:sz w:val="24"/>
        </w:rPr>
        <w:t xml:space="preserve">The economy was the most hit at the end of the war and </w:t>
      </w:r>
      <w:r w:rsidR="00280714">
        <w:rPr>
          <w:rFonts w:ascii="Times New Roman" w:hAnsi="Times New Roman" w:cs="Times New Roman"/>
          <w:sz w:val="24"/>
        </w:rPr>
        <w:lastRenderedPageBreak/>
        <w:t>it was necessary to have plans aimed at recovery. On December 25</w:t>
      </w:r>
      <w:r w:rsidR="00280714" w:rsidRPr="00280714">
        <w:rPr>
          <w:rFonts w:ascii="Times New Roman" w:hAnsi="Times New Roman" w:cs="Times New Roman"/>
          <w:sz w:val="24"/>
          <w:vertAlign w:val="superscript"/>
        </w:rPr>
        <w:t>th</w:t>
      </w:r>
      <w:r w:rsidR="00280714">
        <w:rPr>
          <w:rFonts w:ascii="Times New Roman" w:hAnsi="Times New Roman" w:cs="Times New Roman"/>
          <w:sz w:val="24"/>
        </w:rPr>
        <w:t xml:space="preserve"> the year 1991, the Soviet Union ceased to exist anymore. </w:t>
      </w:r>
      <w:r>
        <w:rPr>
          <w:rFonts w:ascii="Times New Roman" w:hAnsi="Times New Roman" w:cs="Times New Roman"/>
          <w:sz w:val="24"/>
        </w:rPr>
        <w:t xml:space="preserve"> </w:t>
      </w:r>
    </w:p>
    <w:sectPr w:rsidR="009F472C" w:rsidRPr="00662C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EAA" w:rsidRDefault="004C2EAA" w:rsidP="00662CC0">
      <w:pPr>
        <w:spacing w:after="0" w:line="240" w:lineRule="auto"/>
      </w:pPr>
      <w:r>
        <w:separator/>
      </w:r>
    </w:p>
  </w:endnote>
  <w:endnote w:type="continuationSeparator" w:id="0">
    <w:p w:rsidR="004C2EAA" w:rsidRDefault="004C2EAA" w:rsidP="00662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EAA" w:rsidRDefault="004C2EAA" w:rsidP="00662CC0">
      <w:pPr>
        <w:spacing w:after="0" w:line="240" w:lineRule="auto"/>
      </w:pPr>
      <w:r>
        <w:separator/>
      </w:r>
    </w:p>
  </w:footnote>
  <w:footnote w:type="continuationSeparator" w:id="0">
    <w:p w:rsidR="004C2EAA" w:rsidRDefault="004C2EAA" w:rsidP="00662C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CC0" w:rsidRPr="00662CC0" w:rsidRDefault="00662CC0" w:rsidP="00662CC0">
    <w:pPr>
      <w:pStyle w:val="Header"/>
      <w:spacing w:line="480" w:lineRule="auto"/>
      <w:jc w:val="right"/>
      <w:rPr>
        <w:rFonts w:ascii="Times New Roman" w:hAnsi="Times New Roman" w:cs="Times New Roman"/>
        <w:sz w:val="24"/>
      </w:rPr>
    </w:pPr>
    <w:r w:rsidRPr="00662CC0">
      <w:rPr>
        <w:rFonts w:ascii="Times New Roman" w:hAnsi="Times New Roman" w:cs="Times New Roman"/>
        <w:sz w:val="24"/>
      </w:rPr>
      <w:t>Surname</w:t>
    </w:r>
    <w:sdt>
      <w:sdtPr>
        <w:rPr>
          <w:rFonts w:ascii="Times New Roman" w:hAnsi="Times New Roman" w:cs="Times New Roman"/>
          <w:sz w:val="24"/>
        </w:rPr>
        <w:id w:val="677157079"/>
        <w:docPartObj>
          <w:docPartGallery w:val="Page Numbers (Top of Page)"/>
          <w:docPartUnique/>
        </w:docPartObj>
      </w:sdtPr>
      <w:sdtEndPr>
        <w:rPr>
          <w:noProof/>
        </w:rPr>
      </w:sdtEndPr>
      <w:sdtContent>
        <w:r w:rsidRPr="00662CC0">
          <w:rPr>
            <w:rFonts w:ascii="Times New Roman" w:hAnsi="Times New Roman" w:cs="Times New Roman"/>
            <w:sz w:val="24"/>
          </w:rPr>
          <w:fldChar w:fldCharType="begin"/>
        </w:r>
        <w:r w:rsidRPr="00662CC0">
          <w:rPr>
            <w:rFonts w:ascii="Times New Roman" w:hAnsi="Times New Roman" w:cs="Times New Roman"/>
            <w:sz w:val="24"/>
          </w:rPr>
          <w:instrText xml:space="preserve"> PAGE   \* MERGEFORMAT </w:instrText>
        </w:r>
        <w:r w:rsidRPr="00662CC0">
          <w:rPr>
            <w:rFonts w:ascii="Times New Roman" w:hAnsi="Times New Roman" w:cs="Times New Roman"/>
            <w:sz w:val="24"/>
          </w:rPr>
          <w:fldChar w:fldCharType="separate"/>
        </w:r>
        <w:r w:rsidR="00280714">
          <w:rPr>
            <w:rFonts w:ascii="Times New Roman" w:hAnsi="Times New Roman" w:cs="Times New Roman"/>
            <w:noProof/>
            <w:sz w:val="24"/>
          </w:rPr>
          <w:t>1</w:t>
        </w:r>
        <w:r w:rsidRPr="00662CC0">
          <w:rPr>
            <w:rFonts w:ascii="Times New Roman" w:hAnsi="Times New Roman" w:cs="Times New Roman"/>
            <w:noProof/>
            <w:sz w:val="24"/>
          </w:rPr>
          <w:fldChar w:fldCharType="end"/>
        </w:r>
      </w:sdtContent>
    </w:sdt>
  </w:p>
  <w:p w:rsidR="00662CC0" w:rsidRPr="00662CC0" w:rsidRDefault="00662CC0" w:rsidP="00662CC0">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ytARCQyMLSxMzCyUdpeDU4uLM/DyQAsNaAEPPn2ssAAAA"/>
  </w:docVars>
  <w:rsids>
    <w:rsidRoot w:val="0070571F"/>
    <w:rsid w:val="00066174"/>
    <w:rsid w:val="00115D11"/>
    <w:rsid w:val="00280714"/>
    <w:rsid w:val="002F2A06"/>
    <w:rsid w:val="004107AA"/>
    <w:rsid w:val="004108D0"/>
    <w:rsid w:val="00432F32"/>
    <w:rsid w:val="004A1E35"/>
    <w:rsid w:val="004C2EAA"/>
    <w:rsid w:val="00513AD8"/>
    <w:rsid w:val="00662CC0"/>
    <w:rsid w:val="006E1248"/>
    <w:rsid w:val="0070571F"/>
    <w:rsid w:val="00801E13"/>
    <w:rsid w:val="00801F4B"/>
    <w:rsid w:val="00845E47"/>
    <w:rsid w:val="00954923"/>
    <w:rsid w:val="009F472C"/>
    <w:rsid w:val="00AD68C1"/>
    <w:rsid w:val="00D145A6"/>
    <w:rsid w:val="00E443FC"/>
    <w:rsid w:val="00EE0AF2"/>
    <w:rsid w:val="00FC3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4F10C-5BDE-4EFD-BACA-40258E63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CC0"/>
  </w:style>
  <w:style w:type="paragraph" w:styleId="Footer">
    <w:name w:val="footer"/>
    <w:basedOn w:val="Normal"/>
    <w:link w:val="FooterChar"/>
    <w:uiPriority w:val="99"/>
    <w:unhideWhenUsed/>
    <w:rsid w:val="00662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2020-12-12T22:57:00Z</dcterms:created>
  <dcterms:modified xsi:type="dcterms:W3CDTF">2020-12-12T22:57:00Z</dcterms:modified>
</cp:coreProperties>
</file>